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0B3D7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0B3D77" w:rsidRPr="000B3D77" w:rsidRDefault="000B3D77" w:rsidP="000B3D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Рейтинг кадастровых инженеров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Адыгеи</w:t>
      </w:r>
      <w:r w:rsidRPr="000B3D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 полугодие 2022 года</w:t>
      </w:r>
    </w:p>
    <w:p w:rsidR="000B3D77" w:rsidRPr="000B3D77" w:rsidRDefault="000B3D77" w:rsidP="000B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деятельности кадастровых инженеров за </w:t>
      </w:r>
      <w:r w:rsidRPr="000B3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 полугодие 2022 года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3D77" w:rsidRPr="000B3D77" w:rsidRDefault="000B3D77" w:rsidP="000B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специалистов, осуществляющих кадастровую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 рейтинг. Его рекомендуется использовать при подборе специалиста. В рейтинге указано: </w:t>
      </w:r>
    </w:p>
    <w:p w:rsidR="000B3D77" w:rsidRPr="000B3D77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решений органа регистрации прав об осуществлении государственного кадастрового учета и (или) государственной регистрации прав и об отказе в осуществлении кадастрового учета и (или) регистрации прав</w:t>
      </w:r>
      <w:r w:rsidR="000B3D77"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D77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решений об осуществлении государственного кадастрового учета и (или) государственной регистрации прав</w:t>
      </w:r>
      <w:r w:rsidR="000B3D77"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B63" w:rsidRPr="000B3D77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решений об осуществлении государственного кадастрового учета и (или) государственной регистрации прав от общего количества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B63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решений об отказе в осуществлении кадастрового учета и (или)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D77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решений об отказе  в осуществлении кадастрового учета и (или) регистрации прав от общего количества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B63" w:rsidRDefault="00501B63" w:rsidP="00501B6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решений о приостановлении осуществления кадастрового учета и (или) регистрации прав</w:t>
      </w:r>
    </w:p>
    <w:p w:rsidR="000B3D77" w:rsidRPr="000B3D77" w:rsidRDefault="000B3D77" w:rsidP="000B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кадастрового инженера необходимы: </w:t>
      </w:r>
    </w:p>
    <w:p w:rsidR="000B3D77" w:rsidRPr="000B3D77" w:rsidRDefault="000B3D77" w:rsidP="000B3D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постановки недвижимости на кадастровый учет, </w:t>
      </w:r>
    </w:p>
    <w:p w:rsidR="000B3D77" w:rsidRPr="000B3D77" w:rsidRDefault="000B3D77" w:rsidP="000B3D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местоположения границ земельных участков и объектов капитального строительства, </w:t>
      </w:r>
    </w:p>
    <w:p w:rsidR="000B3D77" w:rsidRPr="000B3D77" w:rsidRDefault="000B3D77" w:rsidP="000B3D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иных кадастровых и землеустроительных работ. </w:t>
      </w:r>
    </w:p>
    <w:p w:rsidR="0096272A" w:rsidRDefault="00501B63" w:rsidP="00501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</w:t>
      </w:r>
      <w:r w:rsidR="00F75F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рейтингом можно по ссылке</w:t>
      </w:r>
      <w:r w:rsidR="000B3D77"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B14F9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https://rosreestr.gov.ru/open-service/statistika-i-analitika/01-reyting-kadastrovykh-inzhenerov-po-rezultatam-rassmotreniya-dokumentov-dlya-osushchestvleniya-gosuda/01-2022/</w:t>
        </w:r>
      </w:hyperlink>
    </w:p>
    <w:p w:rsidR="00501B63" w:rsidRDefault="00501B63" w:rsidP="00501B63">
      <w:pPr>
        <w:spacing w:after="0" w:line="240" w:lineRule="auto"/>
        <w:jc w:val="both"/>
        <w:rPr>
          <w:sz w:val="28"/>
          <w:szCs w:val="28"/>
        </w:rPr>
      </w:pPr>
    </w:p>
    <w:p w:rsidR="00F75FD2" w:rsidRPr="00F75FD2" w:rsidRDefault="00F75FD2" w:rsidP="00501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D2">
        <w:rPr>
          <w:rFonts w:ascii="Times New Roman" w:hAnsi="Times New Roman" w:cs="Times New Roman"/>
          <w:sz w:val="28"/>
          <w:szCs w:val="28"/>
        </w:rPr>
        <w:t>«</w:t>
      </w:r>
      <w:r w:rsidRPr="00F75FD2">
        <w:rPr>
          <w:rFonts w:ascii="Times New Roman" w:hAnsi="Times New Roman" w:cs="Times New Roman"/>
          <w:i/>
          <w:sz w:val="28"/>
          <w:szCs w:val="28"/>
        </w:rPr>
        <w:t xml:space="preserve">Рекомендуем гражданам и предпринимателям ознакомиться с данным рейтингом, где содержатся сведения о 176 кадастровых инженерах, осуществляющих свою деятельность в Республике Адыгея. Рейтинг </w:t>
      </w:r>
      <w:r w:rsidRPr="00F75FD2">
        <w:rPr>
          <w:rFonts w:ascii="Times New Roman" w:hAnsi="Times New Roman" w:cs="Times New Roman"/>
          <w:i/>
          <w:sz w:val="28"/>
          <w:szCs w:val="28"/>
        </w:rPr>
        <w:lastRenderedPageBreak/>
        <w:t>позволит гражданам и предпринимателям заочно  составить представление об эффективности профессиональной деятельности специалистов, осуществляющих кадастровую деятельность в Адыгее</w:t>
      </w:r>
      <w:r w:rsidRPr="00F75F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5FD2">
        <w:rPr>
          <w:rFonts w:ascii="Times New Roman" w:hAnsi="Times New Roman" w:cs="Times New Roman"/>
          <w:sz w:val="28"/>
          <w:szCs w:val="28"/>
        </w:rPr>
        <w:t xml:space="preserve"> - отметила руководитель Управления Росреестра по Республике Адыгея </w:t>
      </w:r>
      <w:bookmarkStart w:id="0" w:name="_GoBack"/>
      <w:r w:rsidRPr="00F75FD2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bookmarkEnd w:id="0"/>
      <w:r w:rsidRPr="00F75FD2">
        <w:rPr>
          <w:rFonts w:ascii="Times New Roman" w:hAnsi="Times New Roman" w:cs="Times New Roman"/>
          <w:sz w:val="28"/>
          <w:szCs w:val="28"/>
        </w:rPr>
        <w:t>.</w:t>
      </w:r>
    </w:p>
    <w:p w:rsidR="00C059A4" w:rsidRPr="00091632" w:rsidRDefault="00F80A06" w:rsidP="00F61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34BB"/>
    <w:multiLevelType w:val="multilevel"/>
    <w:tmpl w:val="464A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B50676"/>
    <w:multiLevelType w:val="multilevel"/>
    <w:tmpl w:val="03E4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B3D77"/>
    <w:rsid w:val="000F077A"/>
    <w:rsid w:val="00152677"/>
    <w:rsid w:val="001C5C53"/>
    <w:rsid w:val="001E7586"/>
    <w:rsid w:val="001F420B"/>
    <w:rsid w:val="001F6CF1"/>
    <w:rsid w:val="00207018"/>
    <w:rsid w:val="00223C51"/>
    <w:rsid w:val="00235EEF"/>
    <w:rsid w:val="0025787C"/>
    <w:rsid w:val="002860BC"/>
    <w:rsid w:val="00294C2C"/>
    <w:rsid w:val="002A6516"/>
    <w:rsid w:val="002B456C"/>
    <w:rsid w:val="002C2CBC"/>
    <w:rsid w:val="002D15FB"/>
    <w:rsid w:val="002D5B25"/>
    <w:rsid w:val="003A63C1"/>
    <w:rsid w:val="003B7928"/>
    <w:rsid w:val="003C4415"/>
    <w:rsid w:val="004326D6"/>
    <w:rsid w:val="00476E54"/>
    <w:rsid w:val="00495C8F"/>
    <w:rsid w:val="004D0D70"/>
    <w:rsid w:val="004E3DB9"/>
    <w:rsid w:val="00501B63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2231D"/>
    <w:rsid w:val="0063100C"/>
    <w:rsid w:val="00635BE0"/>
    <w:rsid w:val="00673AC9"/>
    <w:rsid w:val="00676C8D"/>
    <w:rsid w:val="00677539"/>
    <w:rsid w:val="00726483"/>
    <w:rsid w:val="00736097"/>
    <w:rsid w:val="00761F14"/>
    <w:rsid w:val="007904C2"/>
    <w:rsid w:val="007A697A"/>
    <w:rsid w:val="007B79E5"/>
    <w:rsid w:val="007C14E8"/>
    <w:rsid w:val="007E4699"/>
    <w:rsid w:val="00812D4E"/>
    <w:rsid w:val="008311FE"/>
    <w:rsid w:val="0084655B"/>
    <w:rsid w:val="00893389"/>
    <w:rsid w:val="008B315C"/>
    <w:rsid w:val="008F40AD"/>
    <w:rsid w:val="00904324"/>
    <w:rsid w:val="009313F1"/>
    <w:rsid w:val="009544EF"/>
    <w:rsid w:val="0096272A"/>
    <w:rsid w:val="009805A0"/>
    <w:rsid w:val="00995DBA"/>
    <w:rsid w:val="00A138EA"/>
    <w:rsid w:val="00A23BEF"/>
    <w:rsid w:val="00A36C70"/>
    <w:rsid w:val="00A371C1"/>
    <w:rsid w:val="00A87510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20C7E"/>
    <w:rsid w:val="00C24313"/>
    <w:rsid w:val="00C31A6A"/>
    <w:rsid w:val="00C73C2B"/>
    <w:rsid w:val="00C86715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9072E"/>
    <w:rsid w:val="00E93FE4"/>
    <w:rsid w:val="00EC490F"/>
    <w:rsid w:val="00ED215D"/>
    <w:rsid w:val="00ED758C"/>
    <w:rsid w:val="00EF2A62"/>
    <w:rsid w:val="00EF2B1A"/>
    <w:rsid w:val="00F13EA4"/>
    <w:rsid w:val="00F33884"/>
    <w:rsid w:val="00F45446"/>
    <w:rsid w:val="00F613E5"/>
    <w:rsid w:val="00F62A57"/>
    <w:rsid w:val="00F73AE5"/>
    <w:rsid w:val="00F75FD2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open-service/statistika-i-analitika/01-reyting-kadastrovykh-inzhenerov-po-rezultatam-rassmotreniya-dokumentov-dlya-osushchestvleniya-gosuda/01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2022-07-07T11:02:00Z</cp:lastPrinted>
  <dcterms:created xsi:type="dcterms:W3CDTF">2022-07-18T07:37:00Z</dcterms:created>
  <dcterms:modified xsi:type="dcterms:W3CDTF">2022-07-18T07:37:00Z</dcterms:modified>
</cp:coreProperties>
</file>